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CB2E" w14:textId="480AB963" w:rsidR="00757BF2" w:rsidRDefault="00757BF2" w:rsidP="00757BF2">
      <w:r>
        <w:t>Stellungnahme</w:t>
      </w:r>
      <w:r w:rsidR="00036CE4">
        <w:t xml:space="preserve"> zum Widerspruch von Fr. Granz</w:t>
      </w:r>
    </w:p>
    <w:p w14:paraId="2F2065B9" w14:textId="77777777" w:rsidR="00757BF2" w:rsidRDefault="00757BF2" w:rsidP="00757BF2">
      <w:r>
        <w:t>Grundsätzliche Vorüberlegungen:</w:t>
      </w:r>
    </w:p>
    <w:p w14:paraId="104EBA5E" w14:textId="37506118" w:rsidR="00036CE4" w:rsidRDefault="00757BF2" w:rsidP="00757BF2">
      <w:r>
        <w:t>Die Fragen von Herrn Lenz sind -wie formal vorgesehen- von der Kommission gemeinsam entwickelt und priorisiert worden.</w:t>
      </w:r>
    </w:p>
    <w:p w14:paraId="44C3B05A" w14:textId="77777777" w:rsidR="00757BF2" w:rsidRDefault="00757BF2" w:rsidP="00757BF2">
      <w:r>
        <w:t xml:space="preserve">Ein Prüfungsgespräch im Rahmen der Unterrichtspraktischen Prüfung ist grundsätzlich nicht diskursiv angelegt. Die Fragen werden gestellt, um die Prüfungskandidatin zur Reflexion zentraler Schwerpunkte im Hinblick auf den gezeigten Unterricht anzuregen. </w:t>
      </w:r>
    </w:p>
    <w:p w14:paraId="225136E0" w14:textId="77777777" w:rsidR="00757BF2" w:rsidRDefault="00757BF2" w:rsidP="00757BF2">
      <w:r>
        <w:t>Es handelt sich nicht um ein Beratungsgespräch, insofern entspricht es dem Prüfungsverfahren, Fragen zu stellen und ggf. nochmal nachzufragen. Die Darlegung/Begründung einer konträren Sicht durch die Kommission ist im Prüfungsgespräch selbst nicht vorgesehen. Diese wird in den tragenden Erwägungen verdeutlicht.</w:t>
      </w:r>
    </w:p>
    <w:p w14:paraId="0B9210EB" w14:textId="1EED3E1B" w:rsidR="00D456B5" w:rsidRDefault="00036CE4" w:rsidP="00757BF2">
      <w:r>
        <w:t>Es gab – anders als im Gedächtnisprotokoll durch Frau Granz dargelegt- keine konträren fachdidaktischen Rückmeldungen im Prüfungsgespräch durch Herrn Finster. Vielmehr teilte die gesamte Kommission einheitlich die am Tag der Unterrichtspraktischen Prüfung erfolgte Einschätzung und Bewertung.</w:t>
      </w:r>
    </w:p>
    <w:p w14:paraId="20B30279" w14:textId="45A638E0" w:rsidR="00757BF2" w:rsidRDefault="00757BF2" w:rsidP="00757BF2">
      <w:r>
        <w:t>Die Stellungnahme von Fr. Granz rekurriert in erster Linie auf Planungsüberlegungen im Vorfeld der Stunde. Diese werden umfangreich zur Begründung Ihrer Einschätzung herangezogen. Die Bewertung der Kommission gründet allerdings auf drei tragenden Bereichen: d</w:t>
      </w:r>
      <w:r w:rsidR="00036CE4">
        <w:t>er</w:t>
      </w:r>
      <w:r>
        <w:t xml:space="preserve"> Planung, d</w:t>
      </w:r>
      <w:r w:rsidR="00036CE4">
        <w:t>er</w:t>
      </w:r>
      <w:r>
        <w:t xml:space="preserve"> Durchführung und d</w:t>
      </w:r>
      <w:r w:rsidR="00036CE4">
        <w:t>er</w:t>
      </w:r>
      <w:r>
        <w:t xml:space="preserve"> Reflexion nach der Durchführung, in der dann die Planungen im Vorfeld mit den Beobachtungen zur Durchführung abgeglichen und Schlussfolgerungen gezogen werden.</w:t>
      </w:r>
    </w:p>
    <w:p w14:paraId="0E72A04C" w14:textId="3A279998" w:rsidR="00757BF2" w:rsidRDefault="00757BF2" w:rsidP="00757BF2">
      <w:r>
        <w:t xml:space="preserve">Aus Sicht der Kommission nutzte und nutzt Frau Granz damals im Prüfungsgespräch sowie in der aktuell vorliegenden Stellungnahme zentrale Beobachtungen in der Durchführung nicht ausreichend, um die im Vorfeld angestellten Planungen kritisch auf Ihre Funktionalität </w:t>
      </w:r>
      <w:r w:rsidR="00036CE4">
        <w:t xml:space="preserve">hin </w:t>
      </w:r>
      <w:r>
        <w:t>zu überprüfen.</w:t>
      </w:r>
    </w:p>
    <w:p w14:paraId="77F9D05F" w14:textId="215085B0" w:rsidR="00D456B5" w:rsidRDefault="00D456B5" w:rsidP="00757BF2">
      <w:r>
        <w:t xml:space="preserve">Frau Granz nimmt in ihrer Stellungnahme hauptsächlich auf die Frage der Vereinfachung der Texte Bezug, die durchaus </w:t>
      </w:r>
      <w:r w:rsidR="00036CE4">
        <w:t xml:space="preserve">für die erfolgte Bewertung </w:t>
      </w:r>
      <w:r>
        <w:t xml:space="preserve">relevant </w:t>
      </w:r>
      <w:r w:rsidR="00036CE4">
        <w:t xml:space="preserve">war und </w:t>
      </w:r>
      <w:r>
        <w:t xml:space="preserve">ist, allerdings bildet diese Frage nur einen Teil des gesamten Prüfungsgesprächs und der Bewertung der Unterrichtspraktischen Prüfung durch die Kommission ab. </w:t>
      </w:r>
    </w:p>
    <w:p w14:paraId="57206028" w14:textId="33C4D80B" w:rsidR="00757BF2" w:rsidRDefault="00757BF2">
      <w:r>
        <w:t xml:space="preserve">Im Weiteren werden nochmals die </w:t>
      </w:r>
      <w:r w:rsidR="0022576B">
        <w:t xml:space="preserve">im Prüfungsgespräch </w:t>
      </w:r>
      <w:r>
        <w:t xml:space="preserve">gestellten Fragen </w:t>
      </w:r>
      <w:r w:rsidR="0022576B">
        <w:t xml:space="preserve">(vgl. Protokoll) skizziert- ergänzt durch </w:t>
      </w:r>
      <w:r w:rsidR="00A3516E">
        <w:t>einen Erwartungshorizont bzgl. erwarteter Reflexionsaspekte und-ebenen:</w:t>
      </w:r>
    </w:p>
    <w:p w14:paraId="592C1735" w14:textId="168DB123" w:rsidR="00036CE4" w:rsidRDefault="00036CE4" w:rsidP="00036CE4">
      <w:r>
        <w:t xml:space="preserve">1. </w:t>
      </w:r>
      <w:r w:rsidR="00A3516E">
        <w:t>Frage zur Auswahl der Textausschnitte und Bitte um Begründung der vereinfachten Texte:</w:t>
      </w:r>
      <w:r w:rsidRPr="00036CE4">
        <w:t xml:space="preserve"> </w:t>
      </w:r>
    </w:p>
    <w:p w14:paraId="40F45811" w14:textId="784D1614" w:rsidR="00036CE4" w:rsidRDefault="00036CE4" w:rsidP="00036CE4">
      <w:r>
        <w:t xml:space="preserve">- Die Frage zielte nicht verallgemeinert auf die Frage, ob eine Vereinfachung von Texten fachlich und fachdidaktisch zulässig </w:t>
      </w:r>
      <w:r w:rsidR="003319E7">
        <w:t>ist</w:t>
      </w:r>
      <w:r>
        <w:t xml:space="preserve">, sondern vielmehr auf die konkrete </w:t>
      </w:r>
      <w:proofErr w:type="gramStart"/>
      <w:r>
        <w:lastRenderedPageBreak/>
        <w:t>Vereinfachung</w:t>
      </w:r>
      <w:proofErr w:type="gramEnd"/>
      <w:r>
        <w:t xml:space="preserve"> die in Form der drei Texte vorgenommen wurde. </w:t>
      </w:r>
      <w:r w:rsidR="003319E7">
        <w:t xml:space="preserve">Diese </w:t>
      </w:r>
      <w:r>
        <w:t>spezifische Reduktion, die vorgenommen wurde</w:t>
      </w:r>
      <w:r w:rsidR="003319E7">
        <w:t>,</w:t>
      </w:r>
      <w:r>
        <w:t xml:space="preserve"> ist aus Sicht der Prüfungskommission nicht angemessen (</w:t>
      </w:r>
      <w:r w:rsidRPr="00036CE4">
        <w:rPr>
          <w:color w:val="EE0000"/>
        </w:rPr>
        <w:t>E-MSA und BBR</w:t>
      </w:r>
      <w:r>
        <w:t>-Zielperspektive+ BOA).</w:t>
      </w:r>
    </w:p>
    <w:p w14:paraId="629D2A73" w14:textId="77777777" w:rsidR="003319E7" w:rsidRDefault="003319E7" w:rsidP="003319E7">
      <w:r>
        <w:t xml:space="preserve">Aus der Sicht der PK ist es selbstverständlich methodisch-didaktisch insbesondere aus fachrichtungsbezogener Perspektive notwendig, </w:t>
      </w:r>
      <w:proofErr w:type="spellStart"/>
      <w:r>
        <w:t>SuS</w:t>
      </w:r>
      <w:proofErr w:type="spellEnd"/>
      <w:r>
        <w:t xml:space="preserve"> mit Förderbedarf Lernen sowie aus dem Bereich DaZ durch adäquate Differenzierung Rechnung zu tragen. Eine solche Differenzierung kann selbstverständlich auch eine Reduktion/Vereinfachung eines Ausgangstextes beinhalten. Aus Sicht der PK ist es aber ebenso notwendig, auch den </w:t>
      </w:r>
      <w:proofErr w:type="spellStart"/>
      <w:r>
        <w:t>SuS</w:t>
      </w:r>
      <w:proofErr w:type="spellEnd"/>
      <w:r>
        <w:t xml:space="preserve">-Voraussetzungen derjenigen </w:t>
      </w:r>
      <w:proofErr w:type="spellStart"/>
      <w:r>
        <w:t>SuS</w:t>
      </w:r>
      <w:proofErr w:type="spellEnd"/>
      <w:r>
        <w:t xml:space="preserve"> zu entsprechen, die den MSA, BBR oder auch das Abitur anstreben. Nach Einschätzung der PK ist Letzterem im Rahmen der Aufbereitung des Arbeitsmaterials und in der Steuerung im Unterrichtsprozess zu wenig Rechnung getragen worden.</w:t>
      </w:r>
      <w:r w:rsidRPr="003319E7">
        <w:t xml:space="preserve"> </w:t>
      </w:r>
    </w:p>
    <w:p w14:paraId="3B64C68A" w14:textId="3212D961" w:rsidR="00A3516E" w:rsidRDefault="003319E7" w:rsidP="00A3516E">
      <w:r>
        <w:t xml:space="preserve">Sowohl im Hinblick auf die </w:t>
      </w:r>
      <w:proofErr w:type="spellStart"/>
      <w:r>
        <w:t>SuS</w:t>
      </w:r>
      <w:proofErr w:type="spellEnd"/>
      <w:r>
        <w:t xml:space="preserve"> mit besonderen Bedarfen als auch auf alle anderen anwesenden </w:t>
      </w:r>
      <w:proofErr w:type="spellStart"/>
      <w:r>
        <w:t>SuS</w:t>
      </w:r>
      <w:proofErr w:type="spellEnd"/>
      <w:r>
        <w:t xml:space="preserve"> </w:t>
      </w:r>
      <w:r>
        <w:t>unterstützen</w:t>
      </w:r>
      <w:r>
        <w:t xml:space="preserve"> die genutzten Texte</w:t>
      </w:r>
      <w:r>
        <w:t xml:space="preserve"> den intendierten Erkenntnisgewinn der </w:t>
      </w:r>
      <w:proofErr w:type="spellStart"/>
      <w:r>
        <w:t>SuS</w:t>
      </w:r>
      <w:proofErr w:type="spellEnd"/>
      <w:r>
        <w:t xml:space="preserve"> aus Sicht Kommission nicht ausreichend</w:t>
      </w:r>
    </w:p>
    <w:p w14:paraId="331C3E9B" w14:textId="0BE9B9B8" w:rsidR="00A3516E" w:rsidRDefault="00A3516E" w:rsidP="00A3516E">
      <w:r>
        <w:t>2. Frage zur Beobachtung, dass es zahlreiche Nachfragen in der Gruppenarbeitsphase gab:</w:t>
      </w:r>
    </w:p>
    <w:p w14:paraId="18203ED3" w14:textId="507E0753" w:rsidR="00A3516E" w:rsidRDefault="00A3516E" w:rsidP="00A3516E">
      <w:r>
        <w:t>- Hinterfragen</w:t>
      </w:r>
      <w:r>
        <w:t xml:space="preserve"> methodisch-didaktische</w:t>
      </w:r>
      <w:r>
        <w:t>r</w:t>
      </w:r>
      <w:r>
        <w:t xml:space="preserve"> Entscheidungen (Gruppenarbeit, Lernprodukt Lernplakat etc.)</w:t>
      </w:r>
      <w:r>
        <w:t xml:space="preserve"> im Hinblick auf das zentrale Anliegen</w:t>
      </w:r>
    </w:p>
    <w:p w14:paraId="2816EB63" w14:textId="1EED2B89" w:rsidR="00A3516E" w:rsidRDefault="00A3516E" w:rsidP="00A3516E">
      <w:r>
        <w:t>-</w:t>
      </w:r>
      <w:r>
        <w:t xml:space="preserve"> Hinterfragen, </w:t>
      </w:r>
      <w:r>
        <w:t>ob den S</w:t>
      </w:r>
      <w:proofErr w:type="spellStart"/>
      <w:r>
        <w:t>uS</w:t>
      </w:r>
      <w:proofErr w:type="spellEnd"/>
      <w:r>
        <w:t xml:space="preserve"> das zentrale Anliegen klar war</w:t>
      </w:r>
    </w:p>
    <w:p w14:paraId="28AB2BEA" w14:textId="4766BE50" w:rsidR="00A3516E" w:rsidRDefault="00A3516E" w:rsidP="00A3516E">
      <w:r>
        <w:t xml:space="preserve">- Hinterfragen der Impulsgebung und Aufgabenklärung </w:t>
      </w:r>
    </w:p>
    <w:p w14:paraId="4F93F3F5" w14:textId="4D958501" w:rsidR="00A3516E" w:rsidRDefault="00D456B5" w:rsidP="00A3516E">
      <w:r>
        <w:t xml:space="preserve">3. </w:t>
      </w:r>
      <w:r w:rsidR="00A3516E">
        <w:t>Frage zu fehlenden/unvollständigen Lernprodukten, die nicht dem Erwartungshorizont entsprachen:</w:t>
      </w:r>
    </w:p>
    <w:p w14:paraId="49C0855A" w14:textId="35FC4468" w:rsidR="00A3516E" w:rsidRDefault="00A3516E" w:rsidP="00A3516E">
      <w:r>
        <w:t xml:space="preserve">- </w:t>
      </w:r>
      <w:r>
        <w:t>kritisches Hinterfragen der n</w:t>
      </w:r>
      <w:r>
        <w:t xml:space="preserve">icht ausreichende Nachsteuerung durch Frau Granz, die beobachtet wurde und sich darin zeigte, dass die Lernplakate der </w:t>
      </w:r>
      <w:proofErr w:type="spellStart"/>
      <w:r>
        <w:t>SuS</w:t>
      </w:r>
      <w:proofErr w:type="spellEnd"/>
      <w:r>
        <w:t xml:space="preserve"> trotz der stark vorstrukturierten Ausgangstexte zum Teil komplett leer waren</w:t>
      </w:r>
    </w:p>
    <w:p w14:paraId="06AC054E" w14:textId="382CD30B" w:rsidR="00A3516E" w:rsidRDefault="00A3516E" w:rsidP="00A3516E">
      <w:r>
        <w:t>- kritisches Hinterfragen zentraler Planung</w:t>
      </w:r>
      <w:r w:rsidR="00D456B5">
        <w:t>s</w:t>
      </w:r>
      <w:r>
        <w:t>aspekte (Aufgabenkonzeption</w:t>
      </w:r>
      <w:r w:rsidR="00D456B5">
        <w:t>, Medienaufbereitung etc. für die zentrale Schwerpunktsetzung)</w:t>
      </w:r>
    </w:p>
    <w:p w14:paraId="091925A3" w14:textId="66F2A144" w:rsidR="00A3516E" w:rsidRDefault="00D456B5" w:rsidP="00A3516E">
      <w:r>
        <w:t xml:space="preserve">4. </w:t>
      </w:r>
      <w:r w:rsidR="00A3516E">
        <w:t xml:space="preserve">Frage </w:t>
      </w:r>
      <w:r>
        <w:t>zur fehlenden Rückmeldung zu den z.T. fehlenden Ergebnissen und leeren Plakaten</w:t>
      </w:r>
    </w:p>
    <w:p w14:paraId="79C8A343" w14:textId="0FDB0ECB" w:rsidR="00A3516E" w:rsidRDefault="00D456B5" w:rsidP="00D456B5">
      <w:r>
        <w:t xml:space="preserve">- kritisches Hinterfragen der Entscheidung, in der Durchführung kein Feedback durch die </w:t>
      </w:r>
      <w:proofErr w:type="spellStart"/>
      <w:r>
        <w:t>SuS</w:t>
      </w:r>
      <w:proofErr w:type="spellEnd"/>
      <w:r>
        <w:t xml:space="preserve"> einzuholen. </w:t>
      </w:r>
      <w:r w:rsidR="00A3516E">
        <w:t xml:space="preserve">Die entstandene Lernprodukte entsprachen nicht dem Erwartungshorizont der Lehrkraft. </w:t>
      </w:r>
      <w:r>
        <w:t>Hierauf gab es keine ausreichende Reaktion durch die Lehrkraft</w:t>
      </w:r>
      <w:r w:rsidR="00A3516E">
        <w:t>. Es wurde kein Feedback eingeholt, um zu klären, worin die Gründe für die fehlenden und/oder unvollständigen Arbeitsergebnisse lagen.</w:t>
      </w:r>
    </w:p>
    <w:p w14:paraId="01EC5802" w14:textId="77777777" w:rsidR="00D456B5" w:rsidRDefault="00D456B5" w:rsidP="00D456B5"/>
    <w:p w14:paraId="212C2BD1" w14:textId="7D02F88D" w:rsidR="00A3516E" w:rsidRDefault="00D456B5" w:rsidP="00A3516E">
      <w:r>
        <w:lastRenderedPageBreak/>
        <w:t>Insgesamt wurde aus Sicht der Kommission das</w:t>
      </w:r>
      <w:r w:rsidR="00A3516E">
        <w:t xml:space="preserve"> eigene Planungsvorhaben – trotz der genannten Beobachtungen (fehlende Ergebnisse, wenig/kein Lernerfolg, kein deutlicher Erkenntnisgewinn, viele Nachfragen) nicht kritisch genug hinterfragt.</w:t>
      </w:r>
    </w:p>
    <w:p w14:paraId="5171B44A" w14:textId="77777777" w:rsidR="00254CBC" w:rsidRDefault="00254CBC">
      <w:r>
        <w:t xml:space="preserve">Die Frage zu den Beobachtungen, dass die </w:t>
      </w:r>
      <w:proofErr w:type="spellStart"/>
      <w:r>
        <w:t>SuS</w:t>
      </w:r>
      <w:proofErr w:type="spellEnd"/>
      <w:r>
        <w:t xml:space="preserve"> zum Teil keine Ergebnisse hatten (leeres Plakat etc.) fordert auf, kritisch zu hinterfragen,</w:t>
      </w:r>
    </w:p>
    <w:p w14:paraId="2B2F2596" w14:textId="1D562014" w:rsidR="00254CBC" w:rsidRDefault="00254CBC">
      <w:r>
        <w:t>- ob die konzipierte Aufgabe funktional war für den intendierten Lernfortschritt</w:t>
      </w:r>
    </w:p>
    <w:p w14:paraId="453CD587" w14:textId="06716956" w:rsidR="00254CBC" w:rsidRDefault="00254CBC">
      <w:r>
        <w:t>- ob den SuS das zentrale Anliegen klar war</w:t>
      </w:r>
    </w:p>
    <w:p w14:paraId="22ACC4F9" w14:textId="1C14463B" w:rsidR="00254CBC" w:rsidRDefault="00254CBC">
      <w:r>
        <w:t>- ob die Texte sinnvoll ausgewählt und aufbereitet waren</w:t>
      </w:r>
    </w:p>
    <w:p w14:paraId="6229138A" w14:textId="56465A32" w:rsidR="00254CBC" w:rsidRDefault="00254CBC">
      <w:r>
        <w:t xml:space="preserve">Die Frage </w:t>
      </w:r>
      <w:r w:rsidR="00264B4F">
        <w:t xml:space="preserve">zur Vereinfachung der Textausschnitte zielt auf die Frage, ob die sehr kurzen, stark vereinfachten Texte neben den Anforderungen für </w:t>
      </w:r>
      <w:proofErr w:type="spellStart"/>
      <w:r w:rsidR="00264B4F">
        <w:t>SuS</w:t>
      </w:r>
      <w:proofErr w:type="spellEnd"/>
      <w:r w:rsidR="00264B4F">
        <w:t xml:space="preserve"> mit Förderbedarf Lernen auch den </w:t>
      </w:r>
      <w:proofErr w:type="spellStart"/>
      <w:r w:rsidR="00264B4F">
        <w:t>SuS</w:t>
      </w:r>
      <w:proofErr w:type="spellEnd"/>
      <w:r w:rsidR="00264B4F">
        <w:t xml:space="preserve"> im Niveau … gerecht werden.</w:t>
      </w:r>
    </w:p>
    <w:p w14:paraId="4BEA461E" w14:textId="16055CAA" w:rsidR="00264B4F" w:rsidRDefault="00264B4F">
      <w:r>
        <w:t xml:space="preserve">Die Frage nach den Rückmeldungen dient zum </w:t>
      </w:r>
      <w:proofErr w:type="gramStart"/>
      <w:r>
        <w:t>Einen  der</w:t>
      </w:r>
      <w:proofErr w:type="gramEnd"/>
      <w:r>
        <w:t xml:space="preserve"> kritischen Reflexion des Umstands, dass die </w:t>
      </w:r>
      <w:proofErr w:type="spellStart"/>
      <w:r>
        <w:t>SuS</w:t>
      </w:r>
      <w:proofErr w:type="spellEnd"/>
      <w:r>
        <w:t xml:space="preserve"> keinerlei Möglichkeit hatten, ein Feedback zu geben, warum es Schwierigkeiten in der Arbeitsphase gab. </w:t>
      </w:r>
      <w:proofErr w:type="gramStart"/>
      <w:r>
        <w:t>Zum Anderen</w:t>
      </w:r>
      <w:proofErr w:type="gramEnd"/>
      <w:r>
        <w:t xml:space="preserve"> haben die </w:t>
      </w:r>
      <w:proofErr w:type="spellStart"/>
      <w:r>
        <w:t>SuS</w:t>
      </w:r>
      <w:proofErr w:type="spellEnd"/>
      <w:r>
        <w:t xml:space="preserve"> keinerlei Rückmeldung zu ihrer Arbeit erhalten. </w:t>
      </w:r>
    </w:p>
    <w:p w14:paraId="41F84092" w14:textId="77777777" w:rsidR="00D456B5" w:rsidRDefault="00D456B5" w:rsidP="00D456B5">
      <w:r>
        <w:t>Insgesamt wurde aus Sicht der Kommission das eigene Planungsvorhaben – trotz der genannten Beobachtungen (fehlende Ergebnisse, wenig/kein Lernerfolg, kein deutlicher Erkenntnisgewinn, viele Nachfragen) nicht kritisch genug hinterfragt.</w:t>
      </w:r>
    </w:p>
    <w:p w14:paraId="2CEB1F17" w14:textId="77777777" w:rsidR="00264B4F" w:rsidRDefault="00264B4F"/>
    <w:sectPr w:rsidR="00264B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63BA4"/>
    <w:multiLevelType w:val="hybridMultilevel"/>
    <w:tmpl w:val="669E2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23036C"/>
    <w:multiLevelType w:val="hybridMultilevel"/>
    <w:tmpl w:val="A7748B8E"/>
    <w:lvl w:ilvl="0" w:tplc="A680EC9C">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CC0A99"/>
    <w:multiLevelType w:val="hybridMultilevel"/>
    <w:tmpl w:val="CE72991C"/>
    <w:lvl w:ilvl="0" w:tplc="7F86A53E">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0787678">
    <w:abstractNumId w:val="2"/>
  </w:num>
  <w:num w:numId="2" w16cid:durableId="1328291263">
    <w:abstractNumId w:val="1"/>
  </w:num>
  <w:num w:numId="3" w16cid:durableId="2988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FC"/>
    <w:rsid w:val="00036CE4"/>
    <w:rsid w:val="0022576B"/>
    <w:rsid w:val="00254CBC"/>
    <w:rsid w:val="00264B4F"/>
    <w:rsid w:val="002F611C"/>
    <w:rsid w:val="003319E7"/>
    <w:rsid w:val="003B549B"/>
    <w:rsid w:val="00757BF2"/>
    <w:rsid w:val="00A3516E"/>
    <w:rsid w:val="00A4399C"/>
    <w:rsid w:val="00A61DFD"/>
    <w:rsid w:val="00AE1947"/>
    <w:rsid w:val="00AF24FC"/>
    <w:rsid w:val="00D456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80BF"/>
  <w15:chartTrackingRefBased/>
  <w15:docId w15:val="{B1F1FF89-5BEE-4512-A9DD-D2B8088C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2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2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24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24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24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24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24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24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24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24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24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24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24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24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24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24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24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24FC"/>
    <w:rPr>
      <w:rFonts w:eastAsiaTheme="majorEastAsia" w:cstheme="majorBidi"/>
      <w:color w:val="272727" w:themeColor="text1" w:themeTint="D8"/>
    </w:rPr>
  </w:style>
  <w:style w:type="paragraph" w:styleId="Titel">
    <w:name w:val="Title"/>
    <w:basedOn w:val="Standard"/>
    <w:next w:val="Standard"/>
    <w:link w:val="TitelZchn"/>
    <w:uiPriority w:val="10"/>
    <w:qFormat/>
    <w:rsid w:val="00AF2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24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24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24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24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24FC"/>
    <w:rPr>
      <w:i/>
      <w:iCs/>
      <w:color w:val="404040" w:themeColor="text1" w:themeTint="BF"/>
    </w:rPr>
  </w:style>
  <w:style w:type="paragraph" w:styleId="Listenabsatz">
    <w:name w:val="List Paragraph"/>
    <w:basedOn w:val="Standard"/>
    <w:uiPriority w:val="34"/>
    <w:qFormat/>
    <w:rsid w:val="00AF24FC"/>
    <w:pPr>
      <w:ind w:left="720"/>
      <w:contextualSpacing/>
    </w:pPr>
  </w:style>
  <w:style w:type="character" w:styleId="IntensiveHervorhebung">
    <w:name w:val="Intense Emphasis"/>
    <w:basedOn w:val="Absatz-Standardschriftart"/>
    <w:uiPriority w:val="21"/>
    <w:qFormat/>
    <w:rsid w:val="00AF24FC"/>
    <w:rPr>
      <w:i/>
      <w:iCs/>
      <w:color w:val="0F4761" w:themeColor="accent1" w:themeShade="BF"/>
    </w:rPr>
  </w:style>
  <w:style w:type="paragraph" w:styleId="IntensivesZitat">
    <w:name w:val="Intense Quote"/>
    <w:basedOn w:val="Standard"/>
    <w:next w:val="Standard"/>
    <w:link w:val="IntensivesZitatZchn"/>
    <w:uiPriority w:val="30"/>
    <w:qFormat/>
    <w:rsid w:val="00AF2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24FC"/>
    <w:rPr>
      <w:i/>
      <w:iCs/>
      <w:color w:val="0F4761" w:themeColor="accent1" w:themeShade="BF"/>
    </w:rPr>
  </w:style>
  <w:style w:type="character" w:styleId="IntensiverVerweis">
    <w:name w:val="Intense Reference"/>
    <w:basedOn w:val="Absatz-Standardschriftart"/>
    <w:uiPriority w:val="32"/>
    <w:qFormat/>
    <w:rsid w:val="00AF2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5357</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Schaefer</dc:creator>
  <cp:keywords/>
  <dc:description/>
  <cp:lastModifiedBy>Bianca Schaefer</cp:lastModifiedBy>
  <cp:revision>2</cp:revision>
  <dcterms:created xsi:type="dcterms:W3CDTF">2026-03-16T12:28:00Z</dcterms:created>
  <dcterms:modified xsi:type="dcterms:W3CDTF">2026-03-16T12:28:00Z</dcterms:modified>
</cp:coreProperties>
</file>